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7CC" w:rsidRDefault="000A67CC" w:rsidP="00AF13E6">
      <w:pPr>
        <w:pStyle w:val="NormaleWeb"/>
        <w:jc w:val="center"/>
        <w:rPr>
          <w:rStyle w:val="Enfasigrassetto"/>
          <w:sz w:val="36"/>
          <w:szCs w:val="36"/>
        </w:rPr>
      </w:pPr>
    </w:p>
    <w:p w:rsidR="00AF13E6" w:rsidRPr="00AF13E6" w:rsidRDefault="00AF13E6" w:rsidP="00AF13E6">
      <w:pPr>
        <w:pStyle w:val="NormaleWeb"/>
        <w:jc w:val="center"/>
        <w:rPr>
          <w:rStyle w:val="Enfasigrassetto"/>
          <w:sz w:val="36"/>
          <w:szCs w:val="36"/>
        </w:rPr>
      </w:pPr>
      <w:r w:rsidRPr="00AF13E6">
        <w:rPr>
          <w:rStyle w:val="Enfasigrassetto"/>
          <w:sz w:val="36"/>
          <w:szCs w:val="36"/>
        </w:rPr>
        <w:t>SINODO DEI VESCOVI SUI GIOVANI</w:t>
      </w:r>
    </w:p>
    <w:p w:rsidR="00AF13E6" w:rsidRPr="00AF13E6" w:rsidRDefault="00AF13E6" w:rsidP="00AF13E6">
      <w:pPr>
        <w:pStyle w:val="NormaleWeb"/>
        <w:jc w:val="center"/>
        <w:rPr>
          <w:rStyle w:val="Enfasigrassetto"/>
          <w:i/>
          <w:sz w:val="32"/>
          <w:szCs w:val="32"/>
        </w:rPr>
      </w:pPr>
      <w:r w:rsidRPr="00AF13E6">
        <w:rPr>
          <w:rStyle w:val="Enfasigrassetto"/>
          <w:i/>
          <w:sz w:val="32"/>
          <w:szCs w:val="32"/>
        </w:rPr>
        <w:t>Documento preparatorio</w:t>
      </w:r>
    </w:p>
    <w:p w:rsidR="00C84EC3" w:rsidRDefault="00AF13E6" w:rsidP="00C84EC3">
      <w:pPr>
        <w:pStyle w:val="NormaleWeb"/>
        <w:jc w:val="center"/>
        <w:rPr>
          <w:rStyle w:val="Enfasigrassetto"/>
          <w:sz w:val="32"/>
          <w:szCs w:val="32"/>
        </w:rPr>
      </w:pPr>
      <w:r>
        <w:rPr>
          <w:rStyle w:val="Enfasigrassetto"/>
          <w:sz w:val="32"/>
          <w:szCs w:val="32"/>
        </w:rPr>
        <w:t>QUESTIONARIO</w:t>
      </w:r>
    </w:p>
    <w:p w:rsidR="00B7024E" w:rsidRDefault="00EC5FA0" w:rsidP="008E7D47">
      <w:pPr>
        <w:pStyle w:val="NormaleWeb"/>
        <w:rPr>
          <w:rStyle w:val="Enfasigrassetto"/>
          <w:sz w:val="32"/>
          <w:szCs w:val="32"/>
        </w:rPr>
      </w:pPr>
      <w:r w:rsidRPr="00D6469E">
        <w:rPr>
          <w:rFonts w:ascii="Tahoma-Bold" w:hAnsi="Tahoma-Bold"/>
          <w:color w:val="000000"/>
          <w:sz w:val="32"/>
          <w:szCs w:val="32"/>
        </w:rPr>
        <w:br/>
      </w:r>
      <w:r w:rsidRPr="00D6469E">
        <w:rPr>
          <w:rFonts w:ascii="Tahoma" w:hAnsi="Tahoma" w:cs="Tahoma"/>
          <w:color w:val="000000"/>
          <w:sz w:val="32"/>
          <w:szCs w:val="32"/>
        </w:rPr>
        <w:t>Scopo del questionario è aiutare gli Organismi aventi diritto a esp</w:t>
      </w:r>
      <w:r w:rsidR="00C84EC3">
        <w:rPr>
          <w:rFonts w:ascii="Tahoma" w:hAnsi="Tahoma" w:cs="Tahoma"/>
          <w:color w:val="000000"/>
          <w:sz w:val="32"/>
          <w:szCs w:val="32"/>
        </w:rPr>
        <w:t xml:space="preserve">rimere la loro comprensione del </w:t>
      </w:r>
      <w:r w:rsidRPr="00D6469E">
        <w:rPr>
          <w:rFonts w:ascii="Tahoma" w:hAnsi="Tahoma" w:cs="Tahoma"/>
          <w:color w:val="000000"/>
          <w:sz w:val="32"/>
          <w:szCs w:val="32"/>
        </w:rPr>
        <w:t>mondo giovanile e a leggere la loro esperienza di accompagname</w:t>
      </w:r>
      <w:r w:rsidR="00C84EC3">
        <w:rPr>
          <w:rFonts w:ascii="Tahoma" w:hAnsi="Tahoma" w:cs="Tahoma"/>
          <w:color w:val="000000"/>
          <w:sz w:val="32"/>
          <w:szCs w:val="32"/>
        </w:rPr>
        <w:t xml:space="preserve">nto vocazionale, in vista della </w:t>
      </w:r>
      <w:r w:rsidRPr="00D6469E">
        <w:rPr>
          <w:rFonts w:ascii="Tahoma" w:hAnsi="Tahoma" w:cs="Tahoma"/>
          <w:color w:val="000000"/>
          <w:sz w:val="32"/>
          <w:szCs w:val="32"/>
        </w:rPr>
        <w:t xml:space="preserve">raccolta di elementi per la redazione del Documento di lavoro o Instrumentum </w:t>
      </w:r>
      <w:proofErr w:type="spellStart"/>
      <w:r w:rsidRPr="00D6469E">
        <w:rPr>
          <w:rFonts w:ascii="Tahoma" w:hAnsi="Tahoma" w:cs="Tahoma"/>
          <w:color w:val="000000"/>
          <w:sz w:val="32"/>
          <w:szCs w:val="32"/>
        </w:rPr>
        <w:t>laboris</w:t>
      </w:r>
      <w:proofErr w:type="spellEnd"/>
      <w:r w:rsidRPr="00D6469E">
        <w:rPr>
          <w:rFonts w:ascii="Tahoma" w:hAnsi="Tahoma" w:cs="Tahoma"/>
          <w:color w:val="000000"/>
          <w:sz w:val="32"/>
          <w:szCs w:val="32"/>
        </w:rPr>
        <w:t>.</w:t>
      </w:r>
      <w:r w:rsidRPr="00D6469E">
        <w:rPr>
          <w:rFonts w:ascii="Tahoma" w:hAnsi="Tahoma" w:cs="Tahoma"/>
          <w:color w:val="000000"/>
          <w:sz w:val="32"/>
          <w:szCs w:val="32"/>
        </w:rPr>
        <w:br/>
        <w:t>Al fine di tener conto delle diverse situazioni continentali, sono sta</w:t>
      </w:r>
      <w:r w:rsidR="00C84EC3">
        <w:rPr>
          <w:rFonts w:ascii="Tahoma" w:hAnsi="Tahoma" w:cs="Tahoma"/>
          <w:color w:val="000000"/>
          <w:sz w:val="32"/>
          <w:szCs w:val="32"/>
        </w:rPr>
        <w:t>te inserite, dopo la domanda n.</w:t>
      </w:r>
      <w:r w:rsidRPr="00D6469E">
        <w:rPr>
          <w:rFonts w:ascii="Tahoma" w:hAnsi="Tahoma" w:cs="Tahoma"/>
          <w:color w:val="000000"/>
          <w:sz w:val="32"/>
          <w:szCs w:val="32"/>
        </w:rPr>
        <w:t>15, tre domande specifiche per ciascuna area geografica, cui sono invi</w:t>
      </w:r>
      <w:r>
        <w:rPr>
          <w:rFonts w:ascii="Tahoma" w:hAnsi="Tahoma" w:cs="Tahoma"/>
          <w:color w:val="000000"/>
          <w:sz w:val="32"/>
          <w:szCs w:val="32"/>
        </w:rPr>
        <w:t xml:space="preserve">tati a rispondere gli Organismi </w:t>
      </w:r>
      <w:r w:rsidRPr="00D6469E">
        <w:rPr>
          <w:rFonts w:ascii="Tahoma" w:hAnsi="Tahoma" w:cs="Tahoma"/>
          <w:color w:val="000000"/>
          <w:sz w:val="32"/>
          <w:szCs w:val="32"/>
        </w:rPr>
        <w:t>interessati.</w:t>
      </w:r>
      <w:r w:rsidRPr="00D6469E">
        <w:rPr>
          <w:rFonts w:ascii="Tahoma" w:hAnsi="Tahoma" w:cs="Tahoma"/>
          <w:color w:val="000000"/>
          <w:sz w:val="32"/>
          <w:szCs w:val="32"/>
        </w:rPr>
        <w:br/>
        <w:t>Per rendere più agevole e sostenibile questo lavoro si pregano i ris</w:t>
      </w:r>
      <w:r>
        <w:rPr>
          <w:rFonts w:ascii="Tahoma" w:hAnsi="Tahoma" w:cs="Tahoma"/>
          <w:color w:val="000000"/>
          <w:sz w:val="32"/>
          <w:szCs w:val="32"/>
        </w:rPr>
        <w:t xml:space="preserve">pettivi organismi di inviare in </w:t>
      </w:r>
      <w:r w:rsidRPr="00D6469E">
        <w:rPr>
          <w:rFonts w:ascii="Tahoma" w:hAnsi="Tahoma" w:cs="Tahoma"/>
          <w:color w:val="000000"/>
          <w:sz w:val="32"/>
          <w:szCs w:val="32"/>
        </w:rPr>
        <w:t xml:space="preserve">risposta indicativamente una pagina per i dati, </w:t>
      </w:r>
      <w:proofErr w:type="spellStart"/>
      <w:r w:rsidRPr="00D6469E">
        <w:rPr>
          <w:rFonts w:ascii="Tahoma" w:hAnsi="Tahoma" w:cs="Tahoma"/>
          <w:color w:val="000000"/>
          <w:sz w:val="32"/>
          <w:szCs w:val="32"/>
        </w:rPr>
        <w:t>sette-otto</w:t>
      </w:r>
      <w:proofErr w:type="spellEnd"/>
      <w:r w:rsidRPr="00D6469E">
        <w:rPr>
          <w:rFonts w:ascii="Tahoma" w:hAnsi="Tahoma" w:cs="Tahoma"/>
          <w:color w:val="000000"/>
          <w:sz w:val="32"/>
          <w:szCs w:val="32"/>
        </w:rPr>
        <w:t xml:space="preserve"> pagine per l</w:t>
      </w:r>
      <w:r w:rsidR="00C84EC3">
        <w:rPr>
          <w:rFonts w:ascii="Tahoma" w:hAnsi="Tahoma" w:cs="Tahoma"/>
          <w:color w:val="000000"/>
          <w:sz w:val="32"/>
          <w:szCs w:val="32"/>
        </w:rPr>
        <w:t xml:space="preserve">a lettura della situazione, una </w:t>
      </w:r>
      <w:r w:rsidRPr="00D6469E">
        <w:rPr>
          <w:rFonts w:ascii="Tahoma" w:hAnsi="Tahoma" w:cs="Tahoma"/>
          <w:color w:val="000000"/>
          <w:sz w:val="32"/>
          <w:szCs w:val="32"/>
        </w:rPr>
        <w:t>pagina per ciascuna delle tre esperienze da condividere. Se neces</w:t>
      </w:r>
      <w:r w:rsidR="00C84EC3">
        <w:rPr>
          <w:rFonts w:ascii="Tahoma" w:hAnsi="Tahoma" w:cs="Tahoma"/>
          <w:color w:val="000000"/>
          <w:sz w:val="32"/>
          <w:szCs w:val="32"/>
        </w:rPr>
        <w:t xml:space="preserve">sario e desiderato, si </w:t>
      </w:r>
      <w:r>
        <w:rPr>
          <w:rFonts w:ascii="Tahoma" w:hAnsi="Tahoma" w:cs="Tahoma"/>
          <w:color w:val="000000"/>
          <w:sz w:val="32"/>
          <w:szCs w:val="32"/>
        </w:rPr>
        <w:t xml:space="preserve">potranno </w:t>
      </w:r>
      <w:r w:rsidRPr="00D6469E">
        <w:rPr>
          <w:rFonts w:ascii="Tahoma" w:hAnsi="Tahoma" w:cs="Tahoma"/>
          <w:color w:val="000000"/>
          <w:sz w:val="32"/>
          <w:szCs w:val="32"/>
        </w:rPr>
        <w:t>allegare altri testi a supporto o integrazione di questo dossier sintetico.</w:t>
      </w:r>
    </w:p>
    <w:p w:rsidR="008E7D47" w:rsidRPr="00D809A0" w:rsidRDefault="008E7D47" w:rsidP="008E7D47">
      <w:pPr>
        <w:pStyle w:val="NormaleWeb"/>
        <w:rPr>
          <w:sz w:val="32"/>
          <w:szCs w:val="32"/>
        </w:rPr>
      </w:pPr>
      <w:r w:rsidRPr="00D809A0">
        <w:rPr>
          <w:rStyle w:val="Enfasigrassetto"/>
          <w:sz w:val="32"/>
          <w:szCs w:val="32"/>
        </w:rPr>
        <w:t>1. Raccogliere i dati</w:t>
      </w:r>
    </w:p>
    <w:p w:rsidR="008E7D47" w:rsidRPr="00D809A0" w:rsidRDefault="008E7D47" w:rsidP="008E7D47">
      <w:pPr>
        <w:pStyle w:val="NormaleWeb"/>
        <w:rPr>
          <w:sz w:val="32"/>
          <w:szCs w:val="32"/>
        </w:rPr>
      </w:pPr>
      <w:r w:rsidRPr="00D809A0">
        <w:rPr>
          <w:rStyle w:val="Enfasicorsivo"/>
          <w:sz w:val="32"/>
          <w:szCs w:val="32"/>
        </w:rPr>
        <w:t>Si prega di indicare possibilmente le fonti e gli anni di riferimento. Si possono aggiungere in allegato altri dati sintetici a disposizione che sembrino rilevanti per comprendere meglio la situazione dei diversi Paesi.</w:t>
      </w:r>
    </w:p>
    <w:p w:rsidR="008E7D47" w:rsidRPr="00D809A0" w:rsidRDefault="008E7D47" w:rsidP="008E7D47">
      <w:pPr>
        <w:pStyle w:val="NormaleWeb"/>
        <w:rPr>
          <w:sz w:val="32"/>
          <w:szCs w:val="32"/>
        </w:rPr>
      </w:pPr>
      <w:r w:rsidRPr="00D809A0">
        <w:rPr>
          <w:sz w:val="32"/>
          <w:szCs w:val="32"/>
        </w:rPr>
        <w:t>- Numero di abitanti nel Paese/nei Paesi e tasso di natalità.</w:t>
      </w:r>
    </w:p>
    <w:p w:rsidR="008E7D47" w:rsidRPr="00D809A0" w:rsidRDefault="008E7D47" w:rsidP="008E7D47">
      <w:pPr>
        <w:pStyle w:val="NormaleWeb"/>
        <w:rPr>
          <w:sz w:val="32"/>
          <w:szCs w:val="32"/>
        </w:rPr>
      </w:pPr>
      <w:r w:rsidRPr="00D809A0">
        <w:rPr>
          <w:sz w:val="32"/>
          <w:szCs w:val="32"/>
        </w:rPr>
        <w:t>- Numero e percentuale di giovani (16-29 anni) nel Paese/nei Paesi.</w:t>
      </w:r>
    </w:p>
    <w:p w:rsidR="008E7D47" w:rsidRPr="00D809A0" w:rsidRDefault="008E7D47" w:rsidP="008E7D47">
      <w:pPr>
        <w:pStyle w:val="NormaleWeb"/>
        <w:rPr>
          <w:sz w:val="32"/>
          <w:szCs w:val="32"/>
        </w:rPr>
      </w:pPr>
      <w:r w:rsidRPr="00D809A0">
        <w:rPr>
          <w:sz w:val="32"/>
          <w:szCs w:val="32"/>
        </w:rPr>
        <w:t>- Numero e percentuale di cattolici nel Paese/nei Paesi</w:t>
      </w:r>
    </w:p>
    <w:p w:rsidR="008E7D47" w:rsidRPr="00D809A0" w:rsidRDefault="008E7D47" w:rsidP="008E7D47">
      <w:pPr>
        <w:pStyle w:val="NormaleWeb"/>
        <w:rPr>
          <w:sz w:val="32"/>
          <w:szCs w:val="32"/>
        </w:rPr>
      </w:pPr>
      <w:r w:rsidRPr="00D809A0">
        <w:rPr>
          <w:sz w:val="32"/>
          <w:szCs w:val="32"/>
        </w:rPr>
        <w:t>- Età media (negli ultimi cinque anni) al matrimonio (distinguendo tra uomini e donne), all’ingresso in seminario e all’ingresso nella vita consacrata (distinguendo tra uomini e donne).</w:t>
      </w:r>
    </w:p>
    <w:p w:rsidR="008E7D47" w:rsidRPr="00D809A0" w:rsidRDefault="008E7D47" w:rsidP="008E7D47">
      <w:pPr>
        <w:pStyle w:val="NormaleWeb"/>
        <w:rPr>
          <w:sz w:val="32"/>
          <w:szCs w:val="32"/>
        </w:rPr>
      </w:pPr>
      <w:r w:rsidRPr="00D809A0">
        <w:rPr>
          <w:sz w:val="32"/>
          <w:szCs w:val="32"/>
        </w:rPr>
        <w:t xml:space="preserve">- Nella fascia 16-29 anni, percentuale di: studenti, lavoratori (se possibile specificare gli ambiti), disoccupati, </w:t>
      </w:r>
      <w:r w:rsidRPr="00D809A0">
        <w:rPr>
          <w:rStyle w:val="Enfasicorsivo"/>
          <w:sz w:val="32"/>
          <w:szCs w:val="32"/>
        </w:rPr>
        <w:t>NEET</w:t>
      </w:r>
      <w:r w:rsidR="00293B85">
        <w:rPr>
          <w:sz w:val="32"/>
          <w:szCs w:val="32"/>
        </w:rPr>
        <w:t xml:space="preserve"> (</w:t>
      </w:r>
      <w:r w:rsidR="00774792">
        <w:rPr>
          <w:rStyle w:val="tgc"/>
        </w:rPr>
        <w:t>persone non impegnate nello studio, né nel lavoro né nella formazione</w:t>
      </w:r>
      <w:r w:rsidR="00293B85">
        <w:rPr>
          <w:rStyle w:val="tgc"/>
        </w:rPr>
        <w:t>)</w:t>
      </w:r>
      <w:r w:rsidR="00774792">
        <w:rPr>
          <w:rStyle w:val="tgc"/>
        </w:rPr>
        <w:t>.</w:t>
      </w:r>
    </w:p>
    <w:p w:rsidR="008F4F80" w:rsidRDefault="008F4F80" w:rsidP="008E7D47">
      <w:pPr>
        <w:pStyle w:val="NormaleWeb"/>
        <w:rPr>
          <w:rStyle w:val="Enfasigrassetto"/>
          <w:sz w:val="32"/>
          <w:szCs w:val="32"/>
        </w:rPr>
      </w:pPr>
    </w:p>
    <w:p w:rsidR="00912ECB" w:rsidRDefault="00912ECB" w:rsidP="008E7D47">
      <w:pPr>
        <w:pStyle w:val="NormaleWeb"/>
        <w:rPr>
          <w:rStyle w:val="Enfasigrassetto"/>
          <w:sz w:val="32"/>
          <w:szCs w:val="32"/>
        </w:rPr>
      </w:pPr>
    </w:p>
    <w:p w:rsidR="008E7D47" w:rsidRPr="00D809A0" w:rsidRDefault="008E7D47" w:rsidP="008E7D47">
      <w:pPr>
        <w:pStyle w:val="NormaleWeb"/>
        <w:rPr>
          <w:sz w:val="32"/>
          <w:szCs w:val="32"/>
        </w:rPr>
      </w:pPr>
      <w:r w:rsidRPr="00D809A0">
        <w:rPr>
          <w:rStyle w:val="Enfasigrassetto"/>
          <w:sz w:val="32"/>
          <w:szCs w:val="32"/>
        </w:rPr>
        <w:t>2. Leggere la situazione</w:t>
      </w:r>
    </w:p>
    <w:p w:rsidR="008E7D47" w:rsidRPr="00D809A0" w:rsidRDefault="008E7D47" w:rsidP="008E7D47">
      <w:pPr>
        <w:pStyle w:val="NormaleWeb"/>
        <w:rPr>
          <w:sz w:val="32"/>
          <w:szCs w:val="32"/>
        </w:rPr>
      </w:pPr>
      <w:r w:rsidRPr="00D809A0">
        <w:rPr>
          <w:sz w:val="32"/>
          <w:szCs w:val="32"/>
        </w:rPr>
        <w:t xml:space="preserve">a) </w:t>
      </w:r>
      <w:r w:rsidRPr="008F51C3">
        <w:rPr>
          <w:sz w:val="32"/>
          <w:szCs w:val="32"/>
          <w:u w:val="single"/>
        </w:rPr>
        <w:t>Giovani, Chiesa e società</w:t>
      </w:r>
    </w:p>
    <w:p w:rsidR="008E7D47" w:rsidRPr="00D809A0" w:rsidRDefault="008E7D47" w:rsidP="008E7D47">
      <w:pPr>
        <w:pStyle w:val="NormaleWeb"/>
        <w:rPr>
          <w:sz w:val="32"/>
          <w:szCs w:val="32"/>
        </w:rPr>
      </w:pPr>
      <w:r w:rsidRPr="00D809A0">
        <w:rPr>
          <w:rStyle w:val="Enfasicorsivo"/>
          <w:sz w:val="32"/>
          <w:szCs w:val="32"/>
        </w:rPr>
        <w:t>Queste domande si riferiscono sia ai giovani che frequentano gli ambienti ecclesiali, sia a quelli che ne sono più lontani o estranei.</w:t>
      </w:r>
    </w:p>
    <w:p w:rsidR="008E7D47" w:rsidRPr="00D809A0" w:rsidRDefault="008E7D47" w:rsidP="008E7D47">
      <w:pPr>
        <w:pStyle w:val="NormaleWeb"/>
        <w:rPr>
          <w:sz w:val="32"/>
          <w:szCs w:val="32"/>
        </w:rPr>
      </w:pPr>
      <w:r w:rsidRPr="00D809A0">
        <w:rPr>
          <w:sz w:val="32"/>
          <w:szCs w:val="32"/>
        </w:rPr>
        <w:t>1. In che modo ascoltate la realtà dei giovani?</w:t>
      </w:r>
    </w:p>
    <w:p w:rsidR="008E7D47" w:rsidRPr="00D809A0" w:rsidRDefault="008E7D47" w:rsidP="008E7D47">
      <w:pPr>
        <w:pStyle w:val="NormaleWeb"/>
        <w:rPr>
          <w:sz w:val="32"/>
          <w:szCs w:val="32"/>
        </w:rPr>
      </w:pPr>
      <w:r w:rsidRPr="00D809A0">
        <w:rPr>
          <w:sz w:val="32"/>
          <w:szCs w:val="32"/>
        </w:rPr>
        <w:t>2. Quali sono le sfide principali e quali le opportunità più significative per i giovani del vostro Paese/dei vostri Paesi oggi?</w:t>
      </w:r>
    </w:p>
    <w:p w:rsidR="008E7D47" w:rsidRPr="00D809A0" w:rsidRDefault="008E7D47" w:rsidP="008E7D47">
      <w:pPr>
        <w:pStyle w:val="NormaleWeb"/>
        <w:rPr>
          <w:sz w:val="32"/>
          <w:szCs w:val="32"/>
        </w:rPr>
      </w:pPr>
      <w:r w:rsidRPr="00D809A0">
        <w:rPr>
          <w:sz w:val="32"/>
          <w:szCs w:val="32"/>
        </w:rPr>
        <w:t>3. Quali tipi e luoghi di aggregazione giovanile, istituzionali e non, hanno maggior successo in ambito ecclesiale, e perché?</w:t>
      </w:r>
    </w:p>
    <w:p w:rsidR="008E7D47" w:rsidRPr="00D809A0" w:rsidRDefault="008E7D47" w:rsidP="008E7D47">
      <w:pPr>
        <w:pStyle w:val="NormaleWeb"/>
        <w:rPr>
          <w:sz w:val="32"/>
          <w:szCs w:val="32"/>
        </w:rPr>
      </w:pPr>
      <w:r w:rsidRPr="00D809A0">
        <w:rPr>
          <w:sz w:val="32"/>
          <w:szCs w:val="32"/>
        </w:rPr>
        <w:t>4. Quali tipi e luoghi di aggregazione giovanile, istituzionali e non, hanno maggior successo fuori dall’ambito ecclesiale, e perché?</w:t>
      </w:r>
    </w:p>
    <w:p w:rsidR="008E7D47" w:rsidRPr="00D809A0" w:rsidRDefault="008E7D47" w:rsidP="008E7D47">
      <w:pPr>
        <w:pStyle w:val="NormaleWeb"/>
        <w:rPr>
          <w:sz w:val="32"/>
          <w:szCs w:val="32"/>
        </w:rPr>
      </w:pPr>
      <w:r w:rsidRPr="00D809A0">
        <w:rPr>
          <w:sz w:val="32"/>
          <w:szCs w:val="32"/>
        </w:rPr>
        <w:t>5. Che cosa chiedono concretamente i giovani del vostro Paese/i alla Chiesa oggi?</w:t>
      </w:r>
    </w:p>
    <w:p w:rsidR="008E7D47" w:rsidRPr="00D809A0" w:rsidRDefault="008E7D47" w:rsidP="008E7D47">
      <w:pPr>
        <w:pStyle w:val="NormaleWeb"/>
        <w:rPr>
          <w:sz w:val="32"/>
          <w:szCs w:val="32"/>
        </w:rPr>
      </w:pPr>
      <w:r w:rsidRPr="00D809A0">
        <w:rPr>
          <w:sz w:val="32"/>
          <w:szCs w:val="32"/>
        </w:rPr>
        <w:t>6. Nel vostro Paese/i quali spazi di partecipazione hanno i giovani nella vita della comunità ecclesiale?</w:t>
      </w:r>
    </w:p>
    <w:p w:rsidR="008F51C3" w:rsidRDefault="008E7D47" w:rsidP="008E7D47">
      <w:pPr>
        <w:pStyle w:val="NormaleWeb"/>
        <w:rPr>
          <w:sz w:val="32"/>
          <w:szCs w:val="32"/>
        </w:rPr>
      </w:pPr>
      <w:r w:rsidRPr="00D809A0">
        <w:rPr>
          <w:sz w:val="32"/>
          <w:szCs w:val="32"/>
        </w:rPr>
        <w:t>7. Come e dove riuscite a incontrare i giovani che non frequentano i vostri ambienti ecclesiali?</w:t>
      </w:r>
    </w:p>
    <w:p w:rsidR="008E7D47" w:rsidRPr="00D809A0" w:rsidRDefault="008E7D47" w:rsidP="008E7D47">
      <w:pPr>
        <w:pStyle w:val="NormaleWeb"/>
        <w:rPr>
          <w:sz w:val="32"/>
          <w:szCs w:val="32"/>
        </w:rPr>
      </w:pPr>
      <w:r w:rsidRPr="00D809A0">
        <w:rPr>
          <w:sz w:val="32"/>
          <w:szCs w:val="32"/>
        </w:rPr>
        <w:t xml:space="preserve">b) </w:t>
      </w:r>
      <w:r w:rsidRPr="008F51C3">
        <w:rPr>
          <w:sz w:val="32"/>
          <w:szCs w:val="32"/>
          <w:u w:val="single"/>
        </w:rPr>
        <w:t>La pastorale giovanile vocazionale</w:t>
      </w:r>
    </w:p>
    <w:p w:rsidR="008E7D47" w:rsidRPr="00D809A0" w:rsidRDefault="008E7D47" w:rsidP="008E7D47">
      <w:pPr>
        <w:pStyle w:val="NormaleWeb"/>
        <w:rPr>
          <w:sz w:val="32"/>
          <w:szCs w:val="32"/>
        </w:rPr>
      </w:pPr>
      <w:r w:rsidRPr="00D809A0">
        <w:rPr>
          <w:sz w:val="32"/>
          <w:szCs w:val="32"/>
        </w:rPr>
        <w:t>8. Quale è il coinvolgimento delle famiglie e delle comunità nel discernimento vocazionale dei giovani?</w:t>
      </w:r>
    </w:p>
    <w:p w:rsidR="008E7D47" w:rsidRPr="00D809A0" w:rsidRDefault="008E7D47" w:rsidP="008E7D47">
      <w:pPr>
        <w:pStyle w:val="NormaleWeb"/>
        <w:rPr>
          <w:sz w:val="32"/>
          <w:szCs w:val="32"/>
        </w:rPr>
      </w:pPr>
      <w:r w:rsidRPr="00D809A0">
        <w:rPr>
          <w:sz w:val="32"/>
          <w:szCs w:val="32"/>
        </w:rPr>
        <w:t>9. Quali sono i contributi alla formazione al discernimento vocazionale da parte di scuole e università o di altre istituzioni formative (civili o ecclesiali)?</w:t>
      </w:r>
    </w:p>
    <w:p w:rsidR="008E7D47" w:rsidRPr="00D809A0" w:rsidRDefault="008E7D47" w:rsidP="008E7D47">
      <w:pPr>
        <w:pStyle w:val="NormaleWeb"/>
        <w:rPr>
          <w:sz w:val="32"/>
          <w:szCs w:val="32"/>
        </w:rPr>
      </w:pPr>
      <w:r w:rsidRPr="00D809A0">
        <w:rPr>
          <w:sz w:val="32"/>
          <w:szCs w:val="32"/>
        </w:rPr>
        <w:t>10. In che modo tenete conto del cambiamento culturale determinato dallo sviluppo del mondo digitale?</w:t>
      </w:r>
    </w:p>
    <w:p w:rsidR="008E7D47" w:rsidRPr="00D809A0" w:rsidRDefault="008E7D47" w:rsidP="008E7D47">
      <w:pPr>
        <w:pStyle w:val="NormaleWeb"/>
        <w:rPr>
          <w:sz w:val="32"/>
          <w:szCs w:val="32"/>
        </w:rPr>
      </w:pPr>
      <w:r w:rsidRPr="00D809A0">
        <w:rPr>
          <w:sz w:val="32"/>
          <w:szCs w:val="32"/>
        </w:rPr>
        <w:t>11. In quale modo le Giornate Mondiali della Gioventù o altri eventi nazionali o internazionali riescono a entrare nella pratica pastorale ordinaria?</w:t>
      </w:r>
    </w:p>
    <w:p w:rsidR="008F51C3" w:rsidRDefault="008E7D47" w:rsidP="008E7D47">
      <w:pPr>
        <w:pStyle w:val="NormaleWeb"/>
        <w:rPr>
          <w:sz w:val="32"/>
          <w:szCs w:val="32"/>
        </w:rPr>
      </w:pPr>
      <w:r w:rsidRPr="00D809A0">
        <w:rPr>
          <w:sz w:val="32"/>
          <w:szCs w:val="32"/>
        </w:rPr>
        <w:t>12. In che modo nelle vostre Diocesi si progettano esperienze e cammini di pastorale giovanile vocazionale?</w:t>
      </w:r>
    </w:p>
    <w:p w:rsidR="004F1ED6" w:rsidRDefault="004F1ED6" w:rsidP="008E7D47">
      <w:pPr>
        <w:pStyle w:val="NormaleWeb"/>
        <w:rPr>
          <w:sz w:val="32"/>
          <w:szCs w:val="32"/>
        </w:rPr>
      </w:pPr>
    </w:p>
    <w:p w:rsidR="004512ED" w:rsidRDefault="004512ED" w:rsidP="008E7D47">
      <w:pPr>
        <w:pStyle w:val="NormaleWeb"/>
        <w:rPr>
          <w:sz w:val="32"/>
          <w:szCs w:val="32"/>
        </w:rPr>
      </w:pPr>
    </w:p>
    <w:p w:rsidR="008E7D47" w:rsidRPr="00D809A0" w:rsidRDefault="008E7D47" w:rsidP="008E7D47">
      <w:pPr>
        <w:pStyle w:val="NormaleWeb"/>
        <w:rPr>
          <w:sz w:val="32"/>
          <w:szCs w:val="32"/>
        </w:rPr>
      </w:pPr>
      <w:r w:rsidRPr="00D809A0">
        <w:rPr>
          <w:sz w:val="32"/>
          <w:szCs w:val="32"/>
        </w:rPr>
        <w:t xml:space="preserve">c) </w:t>
      </w:r>
      <w:r w:rsidRPr="008F51C3">
        <w:rPr>
          <w:sz w:val="32"/>
          <w:szCs w:val="32"/>
          <w:u w:val="single"/>
        </w:rPr>
        <w:t>Gli accompagnatori</w:t>
      </w:r>
    </w:p>
    <w:p w:rsidR="008E7D47" w:rsidRPr="00D809A0" w:rsidRDefault="008E7D47" w:rsidP="008E7D47">
      <w:pPr>
        <w:pStyle w:val="NormaleWeb"/>
        <w:rPr>
          <w:sz w:val="32"/>
          <w:szCs w:val="32"/>
        </w:rPr>
      </w:pPr>
      <w:r w:rsidRPr="00D809A0">
        <w:rPr>
          <w:sz w:val="32"/>
          <w:szCs w:val="32"/>
        </w:rPr>
        <w:t>13. Che tempi e spazi dedicano i pastori e gli altri educatori per l’accompagnamento spirituale personale?</w:t>
      </w:r>
    </w:p>
    <w:p w:rsidR="008E7D47" w:rsidRPr="00D809A0" w:rsidRDefault="008E7D47" w:rsidP="008E7D47">
      <w:pPr>
        <w:pStyle w:val="NormaleWeb"/>
        <w:rPr>
          <w:sz w:val="32"/>
          <w:szCs w:val="32"/>
        </w:rPr>
      </w:pPr>
      <w:r w:rsidRPr="00D809A0">
        <w:rPr>
          <w:sz w:val="32"/>
          <w:szCs w:val="32"/>
        </w:rPr>
        <w:t>14. Quali iniziative e cammini di formazione vengono messi in atto per gli accompagnatori vocazionali?</w:t>
      </w:r>
    </w:p>
    <w:p w:rsidR="00341CA7" w:rsidRDefault="008E7D47" w:rsidP="008E7D47">
      <w:pPr>
        <w:pStyle w:val="NormaleWeb"/>
        <w:rPr>
          <w:sz w:val="32"/>
          <w:szCs w:val="32"/>
        </w:rPr>
      </w:pPr>
      <w:r w:rsidRPr="00D809A0">
        <w:rPr>
          <w:sz w:val="32"/>
          <w:szCs w:val="32"/>
        </w:rPr>
        <w:t>15. Quale accompagnamento personale viene proposto nei seminari?</w:t>
      </w:r>
    </w:p>
    <w:p w:rsidR="008E7D47" w:rsidRPr="00D809A0" w:rsidRDefault="008E7D47" w:rsidP="008E7D47">
      <w:pPr>
        <w:pStyle w:val="NormaleWeb"/>
        <w:rPr>
          <w:sz w:val="32"/>
          <w:szCs w:val="32"/>
        </w:rPr>
      </w:pPr>
      <w:r w:rsidRPr="00D809A0">
        <w:rPr>
          <w:sz w:val="32"/>
          <w:szCs w:val="32"/>
        </w:rPr>
        <w:t xml:space="preserve">d) </w:t>
      </w:r>
      <w:r w:rsidRPr="008F51C3">
        <w:rPr>
          <w:sz w:val="32"/>
          <w:szCs w:val="32"/>
          <w:u w:val="single"/>
        </w:rPr>
        <w:t>Domande specifiche per aree geografiche</w:t>
      </w:r>
    </w:p>
    <w:p w:rsidR="008E7D47" w:rsidRPr="00D809A0" w:rsidRDefault="008E7D47" w:rsidP="008E7D47">
      <w:pPr>
        <w:pStyle w:val="NormaleWeb"/>
        <w:rPr>
          <w:sz w:val="32"/>
          <w:szCs w:val="32"/>
        </w:rPr>
      </w:pPr>
      <w:r w:rsidRPr="00D809A0">
        <w:rPr>
          <w:sz w:val="32"/>
          <w:szCs w:val="32"/>
        </w:rPr>
        <w:t>EUROPA</w:t>
      </w:r>
    </w:p>
    <w:p w:rsidR="008E7D47" w:rsidRPr="00D809A0" w:rsidRDefault="008E7D47" w:rsidP="008E7D47">
      <w:pPr>
        <w:pStyle w:val="NormaleWeb"/>
        <w:rPr>
          <w:sz w:val="32"/>
          <w:szCs w:val="32"/>
        </w:rPr>
      </w:pPr>
      <w:r w:rsidRPr="00D809A0">
        <w:rPr>
          <w:sz w:val="32"/>
          <w:szCs w:val="32"/>
        </w:rPr>
        <w:t>- Come aiutate i giovani a guardare al futuro con fiducia e speranza a partire dalla ricchezza della memoria cristiana dell’Europa?</w:t>
      </w:r>
    </w:p>
    <w:p w:rsidR="008E7D47" w:rsidRPr="00D809A0" w:rsidRDefault="008E7D47" w:rsidP="008E7D47">
      <w:pPr>
        <w:pStyle w:val="NormaleWeb"/>
        <w:rPr>
          <w:sz w:val="32"/>
          <w:szCs w:val="32"/>
        </w:rPr>
      </w:pPr>
      <w:r w:rsidRPr="00D809A0">
        <w:rPr>
          <w:sz w:val="32"/>
          <w:szCs w:val="32"/>
        </w:rPr>
        <w:t>- Spesso i giovani si sentono scartati e rifiutati dal sistema politico, economico e sociale in cui vivono. Come ascoltate questo potenziale di protesta perché si trasformi in proposta e collaborazione?</w:t>
      </w:r>
    </w:p>
    <w:p w:rsidR="00BA3FB6" w:rsidRPr="00D447EF" w:rsidRDefault="008E7D47" w:rsidP="008E7D47">
      <w:pPr>
        <w:pStyle w:val="NormaleWeb"/>
        <w:rPr>
          <w:rStyle w:val="Enfasigrassetto"/>
          <w:b w:val="0"/>
          <w:bCs w:val="0"/>
          <w:sz w:val="32"/>
          <w:szCs w:val="32"/>
        </w:rPr>
      </w:pPr>
      <w:r w:rsidRPr="00D809A0">
        <w:rPr>
          <w:sz w:val="32"/>
          <w:szCs w:val="32"/>
        </w:rPr>
        <w:t>- A quali livelli il rapporto intergenerazionale funziona ancora? E come riattivarlo laddove non funziona?</w:t>
      </w:r>
    </w:p>
    <w:p w:rsidR="008E7D47" w:rsidRPr="00D809A0" w:rsidRDefault="008E7D47" w:rsidP="008E7D47">
      <w:pPr>
        <w:pStyle w:val="NormaleWeb"/>
        <w:rPr>
          <w:sz w:val="32"/>
          <w:szCs w:val="32"/>
        </w:rPr>
      </w:pPr>
      <w:r w:rsidRPr="00D809A0">
        <w:rPr>
          <w:rStyle w:val="Enfasigrassetto"/>
          <w:sz w:val="32"/>
          <w:szCs w:val="32"/>
        </w:rPr>
        <w:t>3. Condividere le pratiche</w:t>
      </w:r>
    </w:p>
    <w:p w:rsidR="008E7D47" w:rsidRPr="00D809A0" w:rsidRDefault="008E7D47" w:rsidP="008E7D47">
      <w:pPr>
        <w:pStyle w:val="NormaleWeb"/>
        <w:rPr>
          <w:sz w:val="32"/>
          <w:szCs w:val="32"/>
        </w:rPr>
      </w:pPr>
      <w:r w:rsidRPr="00D809A0">
        <w:rPr>
          <w:sz w:val="32"/>
          <w:szCs w:val="32"/>
        </w:rPr>
        <w:t>1. Elencate le tipologie principali di pratiche pastorali di accompagnamento e discernimento vocazionale presenti nelle vostre realtà.</w:t>
      </w:r>
    </w:p>
    <w:p w:rsidR="008E7D47" w:rsidRPr="00D809A0" w:rsidRDefault="008E7D47" w:rsidP="008E7D47">
      <w:pPr>
        <w:pStyle w:val="NormaleWeb"/>
        <w:rPr>
          <w:sz w:val="32"/>
          <w:szCs w:val="32"/>
        </w:rPr>
      </w:pPr>
      <w:r w:rsidRPr="00D809A0">
        <w:rPr>
          <w:sz w:val="32"/>
          <w:szCs w:val="32"/>
        </w:rPr>
        <w:t>2. Scegliete tre pratiche che ritenete più interessanti e pertinenti da condividere con la Chiesa universale, e presentatele secondo lo schema che segue (</w:t>
      </w:r>
      <w:r w:rsidRPr="00D809A0">
        <w:rPr>
          <w:rStyle w:val="Enfasicorsivo"/>
          <w:sz w:val="32"/>
          <w:szCs w:val="32"/>
        </w:rPr>
        <w:t>massimo una pagina per esperienza</w:t>
      </w:r>
      <w:r w:rsidRPr="00D809A0">
        <w:rPr>
          <w:sz w:val="32"/>
          <w:szCs w:val="32"/>
        </w:rPr>
        <w:t>).</w:t>
      </w:r>
    </w:p>
    <w:p w:rsidR="008E7D47" w:rsidRPr="00D809A0" w:rsidRDefault="008E7D47" w:rsidP="008E7D47">
      <w:pPr>
        <w:pStyle w:val="NormaleWeb"/>
        <w:rPr>
          <w:sz w:val="32"/>
          <w:szCs w:val="32"/>
        </w:rPr>
      </w:pPr>
      <w:r w:rsidRPr="00D809A0">
        <w:rPr>
          <w:sz w:val="32"/>
          <w:szCs w:val="32"/>
        </w:rPr>
        <w:t xml:space="preserve">a) </w:t>
      </w:r>
      <w:r w:rsidRPr="00D809A0">
        <w:rPr>
          <w:rStyle w:val="Enfasicorsivo"/>
          <w:sz w:val="32"/>
          <w:szCs w:val="32"/>
        </w:rPr>
        <w:t>Descrizione</w:t>
      </w:r>
      <w:r w:rsidRPr="00D809A0">
        <w:rPr>
          <w:sz w:val="32"/>
          <w:szCs w:val="32"/>
        </w:rPr>
        <w:t>: Delineate in poche righe l’esperienza. Chi sono i protagonisti? Come si svolge l’attività? Dove? Ecc.</w:t>
      </w:r>
    </w:p>
    <w:p w:rsidR="008E7D47" w:rsidRPr="00D809A0" w:rsidRDefault="008E7D47" w:rsidP="008E7D47">
      <w:pPr>
        <w:pStyle w:val="NormaleWeb"/>
        <w:rPr>
          <w:sz w:val="32"/>
          <w:szCs w:val="32"/>
        </w:rPr>
      </w:pPr>
      <w:r w:rsidRPr="00D809A0">
        <w:rPr>
          <w:sz w:val="32"/>
          <w:szCs w:val="32"/>
        </w:rPr>
        <w:t xml:space="preserve">b) </w:t>
      </w:r>
      <w:r w:rsidRPr="00D809A0">
        <w:rPr>
          <w:rStyle w:val="Enfasicorsivo"/>
          <w:sz w:val="32"/>
          <w:szCs w:val="32"/>
        </w:rPr>
        <w:t>Analisi</w:t>
      </w:r>
      <w:r w:rsidRPr="00D809A0">
        <w:rPr>
          <w:sz w:val="32"/>
          <w:szCs w:val="32"/>
        </w:rPr>
        <w:t>: Valutate, anche in chiave narrativa, l’esperienza, per coglierne meglio gli elementi qualificanti: quali sono gli obiettivi? Quali sono le premesse teoriche? Quali sono le intuizioni più interessanti? Come si sono evolute? Ecc.</w:t>
      </w:r>
    </w:p>
    <w:p w:rsidR="00C00B24" w:rsidRPr="00D809A0" w:rsidRDefault="008E7D47" w:rsidP="00D447EF">
      <w:pPr>
        <w:pStyle w:val="NormaleWeb"/>
        <w:rPr>
          <w:sz w:val="32"/>
          <w:szCs w:val="32"/>
        </w:rPr>
      </w:pPr>
      <w:r w:rsidRPr="00D809A0">
        <w:rPr>
          <w:sz w:val="32"/>
          <w:szCs w:val="32"/>
        </w:rPr>
        <w:t xml:space="preserve">c) </w:t>
      </w:r>
      <w:r w:rsidRPr="00D809A0">
        <w:rPr>
          <w:rStyle w:val="Enfasicorsivo"/>
          <w:sz w:val="32"/>
          <w:szCs w:val="32"/>
        </w:rPr>
        <w:t>Valutazione</w:t>
      </w:r>
      <w:r w:rsidRPr="00D809A0">
        <w:rPr>
          <w:sz w:val="32"/>
          <w:szCs w:val="32"/>
        </w:rPr>
        <w:t>: Quali sono i traguardi raggiunti e non? I punti di forza e di debolezza? Quali le ricadute a livello sociale, culturale, ecclesiale? Perché e in che cosa l’esperienza è significativa/formativa? Ecc.</w:t>
      </w:r>
    </w:p>
    <w:sectPr w:rsidR="00C00B24" w:rsidRPr="00D809A0" w:rsidSect="00EC5FA0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283"/>
  <w:characterSpacingControl w:val="doNotCompress"/>
  <w:compat/>
  <w:rsids>
    <w:rsidRoot w:val="008E7D47"/>
    <w:rsid w:val="0001524C"/>
    <w:rsid w:val="000A67CC"/>
    <w:rsid w:val="00113AF4"/>
    <w:rsid w:val="001F5392"/>
    <w:rsid w:val="00272754"/>
    <w:rsid w:val="00293B85"/>
    <w:rsid w:val="002E5628"/>
    <w:rsid w:val="00341CA7"/>
    <w:rsid w:val="004512ED"/>
    <w:rsid w:val="004566BE"/>
    <w:rsid w:val="004D1291"/>
    <w:rsid w:val="004F1ED6"/>
    <w:rsid w:val="007647E7"/>
    <w:rsid w:val="00774792"/>
    <w:rsid w:val="008E7D47"/>
    <w:rsid w:val="008F4F80"/>
    <w:rsid w:val="008F51C3"/>
    <w:rsid w:val="00912ECB"/>
    <w:rsid w:val="00913F11"/>
    <w:rsid w:val="00A33B7A"/>
    <w:rsid w:val="00AB004F"/>
    <w:rsid w:val="00AF13E6"/>
    <w:rsid w:val="00B7024E"/>
    <w:rsid w:val="00BA3FB6"/>
    <w:rsid w:val="00C00B24"/>
    <w:rsid w:val="00C84EC3"/>
    <w:rsid w:val="00D447EF"/>
    <w:rsid w:val="00D809A0"/>
    <w:rsid w:val="00E431F7"/>
    <w:rsid w:val="00EC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0B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E7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E7D47"/>
    <w:rPr>
      <w:b/>
      <w:bCs/>
    </w:rPr>
  </w:style>
  <w:style w:type="character" w:styleId="Enfasicorsivo">
    <w:name w:val="Emphasis"/>
    <w:basedOn w:val="Carpredefinitoparagrafo"/>
    <w:uiPriority w:val="20"/>
    <w:qFormat/>
    <w:rsid w:val="008E7D47"/>
    <w:rPr>
      <w:i/>
      <w:iCs/>
    </w:rPr>
  </w:style>
  <w:style w:type="character" w:customStyle="1" w:styleId="tgc">
    <w:name w:val="_tgc"/>
    <w:basedOn w:val="Carpredefinitoparagrafo"/>
    <w:rsid w:val="007747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F3Ke</cp:lastModifiedBy>
  <cp:revision>26</cp:revision>
  <dcterms:created xsi:type="dcterms:W3CDTF">2017-05-13T14:03:00Z</dcterms:created>
  <dcterms:modified xsi:type="dcterms:W3CDTF">2017-05-15T10:37:00Z</dcterms:modified>
</cp:coreProperties>
</file>